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989F6" w14:textId="77777777" w:rsidR="00706D9C" w:rsidRDefault="00613744" w:rsidP="00706D9C">
      <w:pPr>
        <w:pStyle w:val="berschrift1"/>
      </w:pPr>
      <w:r>
        <w:t>VERTRAULICHKEITSVERPFLICHTUNG</w:t>
      </w:r>
    </w:p>
    <w:p w14:paraId="5A6E5CF6" w14:textId="77777777" w:rsidR="00706D9C" w:rsidRPr="002D3B77" w:rsidRDefault="00706D9C" w:rsidP="00706D9C">
      <w:pPr>
        <w:rPr>
          <w:sz w:val="12"/>
          <w:szCs w:val="18"/>
        </w:rPr>
      </w:pPr>
    </w:p>
    <w:p w14:paraId="56F124DB" w14:textId="77777777" w:rsidR="00706D9C" w:rsidRPr="00B135C9" w:rsidRDefault="00706D9C" w:rsidP="00706D9C">
      <w:pPr>
        <w:tabs>
          <w:tab w:val="right" w:pos="9498"/>
        </w:tabs>
        <w:rPr>
          <w:sz w:val="16"/>
        </w:rPr>
      </w:pPr>
      <w:r>
        <w:t>Bezeichnung / Name des hier erklärenden / verpflichtenden Unternehmens:</w:t>
      </w:r>
      <w:r>
        <w:tab/>
      </w:r>
      <w:r w:rsidRPr="00B135C9">
        <w:rPr>
          <w:sz w:val="16"/>
        </w:rPr>
        <w:t>Bitte eintragen</w:t>
      </w:r>
      <w:r>
        <w:rPr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706D9C" w:rsidRPr="004F5798" w14:paraId="67BF6C14" w14:textId="77777777" w:rsidTr="007E0677">
        <w:trPr>
          <w:trHeight w:hRule="exact" w:val="397"/>
        </w:trPr>
        <w:tc>
          <w:tcPr>
            <w:tcW w:w="9704" w:type="dxa"/>
            <w:shd w:val="clear" w:color="auto" w:fill="auto"/>
            <w:vAlign w:val="center"/>
          </w:tcPr>
          <w:p w14:paraId="7C1FB714" w14:textId="77777777" w:rsidR="00706D9C" w:rsidRPr="005D2AF0" w:rsidRDefault="00706D9C" w:rsidP="007E0677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</w:tc>
      </w:tr>
    </w:tbl>
    <w:p w14:paraId="35A2382C" w14:textId="77777777" w:rsidR="00706D9C" w:rsidRPr="002D3B77" w:rsidRDefault="00706D9C" w:rsidP="00706D9C">
      <w:pPr>
        <w:rPr>
          <w:sz w:val="8"/>
          <w:szCs w:val="16"/>
        </w:rPr>
      </w:pPr>
    </w:p>
    <w:p w14:paraId="2B51C1F5" w14:textId="77777777" w:rsidR="00613744" w:rsidRPr="00B135C9" w:rsidRDefault="00613744" w:rsidP="00613744">
      <w:pPr>
        <w:tabs>
          <w:tab w:val="right" w:pos="9498"/>
        </w:tabs>
        <w:rPr>
          <w:sz w:val="16"/>
        </w:rPr>
      </w:pPr>
      <w:r>
        <w:t>Ansprechpartner des Unternehmens:</w:t>
      </w:r>
      <w:r>
        <w:tab/>
      </w:r>
      <w:r w:rsidRPr="00B135C9">
        <w:rPr>
          <w:sz w:val="16"/>
        </w:rPr>
        <w:t>Bitte eintragen</w:t>
      </w:r>
      <w:r>
        <w:rPr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786"/>
      </w:tblGrid>
      <w:tr w:rsidR="00613744" w:rsidRPr="004F5798" w14:paraId="770F1F6D" w14:textId="77777777" w:rsidTr="00216A96">
        <w:trPr>
          <w:trHeight w:hRule="exact" w:val="397"/>
        </w:trPr>
        <w:tc>
          <w:tcPr>
            <w:tcW w:w="2802" w:type="dxa"/>
            <w:shd w:val="clear" w:color="auto" w:fill="auto"/>
            <w:vAlign w:val="center"/>
          </w:tcPr>
          <w:p w14:paraId="7A8AA2E6" w14:textId="77777777" w:rsidR="00613744" w:rsidRPr="005D2AF0" w:rsidRDefault="00613744" w:rsidP="00216A96">
            <w:pPr>
              <w:pStyle w:val="t1"/>
              <w:rPr>
                <w:lang w:val="de-DE"/>
              </w:rPr>
            </w:pPr>
            <w:r w:rsidRPr="005D2AF0">
              <w:rPr>
                <w:lang w:val="de-DE"/>
              </w:rPr>
              <w:t>Name: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33985C06" w14:textId="77777777" w:rsidR="00613744" w:rsidRPr="005D2AF0" w:rsidRDefault="00613744" w:rsidP="00216A96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</w:tc>
      </w:tr>
      <w:tr w:rsidR="00613744" w:rsidRPr="005D2AF0" w14:paraId="5DED1D5F" w14:textId="77777777" w:rsidTr="00216A96">
        <w:trPr>
          <w:trHeight w:hRule="exact" w:val="397"/>
        </w:trPr>
        <w:tc>
          <w:tcPr>
            <w:tcW w:w="2802" w:type="dxa"/>
            <w:shd w:val="clear" w:color="auto" w:fill="auto"/>
            <w:vAlign w:val="center"/>
          </w:tcPr>
          <w:p w14:paraId="1A35A338" w14:textId="77777777" w:rsidR="00613744" w:rsidRPr="005D2AF0" w:rsidRDefault="00613744" w:rsidP="00216A96">
            <w:pPr>
              <w:pStyle w:val="t1"/>
              <w:rPr>
                <w:lang w:val="de-DE"/>
              </w:rPr>
            </w:pPr>
            <w:r w:rsidRPr="005D2AF0">
              <w:rPr>
                <w:lang w:val="de-DE"/>
              </w:rPr>
              <w:t>Telefon: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16C35052" w14:textId="77777777" w:rsidR="00613744" w:rsidRPr="005D2AF0" w:rsidRDefault="00613744" w:rsidP="00216A96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</w:tc>
      </w:tr>
      <w:tr w:rsidR="00613744" w:rsidRPr="004F5798" w14:paraId="424EF986" w14:textId="77777777" w:rsidTr="00216A96">
        <w:trPr>
          <w:trHeight w:hRule="exact" w:val="397"/>
        </w:trPr>
        <w:tc>
          <w:tcPr>
            <w:tcW w:w="2802" w:type="dxa"/>
            <w:shd w:val="clear" w:color="auto" w:fill="auto"/>
            <w:vAlign w:val="center"/>
          </w:tcPr>
          <w:p w14:paraId="6C8CBF91" w14:textId="77777777" w:rsidR="00613744" w:rsidRPr="005D2AF0" w:rsidRDefault="00613744" w:rsidP="00216A96">
            <w:pPr>
              <w:pStyle w:val="t1"/>
              <w:rPr>
                <w:lang w:val="de-DE"/>
              </w:rPr>
            </w:pPr>
            <w:r w:rsidRPr="005D2AF0">
              <w:rPr>
                <w:lang w:val="de-DE"/>
              </w:rPr>
              <w:t>E-Mail: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6E9E19C1" w14:textId="77777777" w:rsidR="00613744" w:rsidRPr="005D2AF0" w:rsidRDefault="00613744" w:rsidP="00216A96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</w:tc>
      </w:tr>
    </w:tbl>
    <w:p w14:paraId="6AC75F9F" w14:textId="77777777" w:rsidR="00613744" w:rsidRPr="002D3B77" w:rsidRDefault="00613744" w:rsidP="00613744">
      <w:pPr>
        <w:rPr>
          <w:sz w:val="12"/>
          <w:szCs w:val="18"/>
        </w:rPr>
      </w:pPr>
    </w:p>
    <w:p w14:paraId="7DAC3DB6" w14:textId="77777777" w:rsidR="00CE3219" w:rsidRDefault="00EE68D3" w:rsidP="00CE3219">
      <w:pPr>
        <w:spacing w:after="80"/>
        <w:rPr>
          <w:szCs w:val="20"/>
        </w:rPr>
      </w:pPr>
      <w:r>
        <w:rPr>
          <w:szCs w:val="20"/>
        </w:rPr>
        <w:t xml:space="preserve">Uns ist bekannt, dass die </w:t>
      </w:r>
      <w:r w:rsidR="00613744" w:rsidRPr="002958E9">
        <w:rPr>
          <w:szCs w:val="20"/>
        </w:rPr>
        <w:t xml:space="preserve">Vergabeunterlagen </w:t>
      </w:r>
      <w:r w:rsidR="00C81319">
        <w:rPr>
          <w:szCs w:val="20"/>
        </w:rPr>
        <w:t>(Teil </w:t>
      </w:r>
      <w:r w:rsidR="00613744" w:rsidRPr="00C81319">
        <w:rPr>
          <w:szCs w:val="20"/>
        </w:rPr>
        <w:t>B)</w:t>
      </w:r>
      <w:r w:rsidR="00613744">
        <w:rPr>
          <w:szCs w:val="20"/>
        </w:rPr>
        <w:t xml:space="preserve"> einem besonderen Vertraulichkeits</w:t>
      </w:r>
      <w:r w:rsidR="00C81319">
        <w:rPr>
          <w:szCs w:val="20"/>
        </w:rPr>
        <w:softHyphen/>
      </w:r>
      <w:r w:rsidR="00613744">
        <w:rPr>
          <w:szCs w:val="20"/>
        </w:rPr>
        <w:t>erfordernis</w:t>
      </w:r>
      <w:r>
        <w:rPr>
          <w:szCs w:val="20"/>
        </w:rPr>
        <w:t xml:space="preserve"> unterliegen</w:t>
      </w:r>
      <w:r w:rsidR="00613744">
        <w:rPr>
          <w:szCs w:val="20"/>
        </w:rPr>
        <w:t xml:space="preserve">. </w:t>
      </w:r>
    </w:p>
    <w:p w14:paraId="53C85F22" w14:textId="11C1BB60" w:rsidR="00EE68D3" w:rsidRPr="0099050B" w:rsidRDefault="00CE3219" w:rsidP="00CE3219">
      <w:pPr>
        <w:spacing w:after="80"/>
        <w:rPr>
          <w:szCs w:val="20"/>
        </w:rPr>
      </w:pPr>
      <w:r w:rsidRPr="0099050B">
        <w:rPr>
          <w:szCs w:val="20"/>
        </w:rPr>
        <w:t xml:space="preserve">Wir erklären </w:t>
      </w:r>
      <w:r w:rsidR="00BA0480" w:rsidRPr="0099050B">
        <w:rPr>
          <w:szCs w:val="20"/>
        </w:rPr>
        <w:t xml:space="preserve">in Bezug auf das mit </w:t>
      </w:r>
      <w:r w:rsidRPr="0099050B">
        <w:rPr>
          <w:szCs w:val="20"/>
        </w:rPr>
        <w:t xml:space="preserve">Bekanntmachung im Amtsblatt der Europäischen Union </w:t>
      </w:r>
      <w:r w:rsidR="00C81319" w:rsidRPr="0099050B">
        <w:rPr>
          <w:szCs w:val="20"/>
        </w:rPr>
        <w:t>(Referenznummer Keolis-</w:t>
      </w:r>
      <w:r w:rsidR="00BA7172">
        <w:rPr>
          <w:szCs w:val="20"/>
        </w:rPr>
        <w:t>I</w:t>
      </w:r>
      <w:r w:rsidR="00590515">
        <w:rPr>
          <w:szCs w:val="20"/>
        </w:rPr>
        <w:t>S600</w:t>
      </w:r>
      <w:r w:rsidR="00834472" w:rsidRPr="0099050B">
        <w:rPr>
          <w:szCs w:val="20"/>
        </w:rPr>
        <w:t>-20</w:t>
      </w:r>
      <w:r w:rsidR="00751E7D">
        <w:rPr>
          <w:szCs w:val="20"/>
        </w:rPr>
        <w:t>2</w:t>
      </w:r>
      <w:r w:rsidR="00590515">
        <w:rPr>
          <w:szCs w:val="20"/>
        </w:rPr>
        <w:t>1</w:t>
      </w:r>
      <w:r w:rsidRPr="0099050B">
        <w:rPr>
          <w:szCs w:val="20"/>
        </w:rPr>
        <w:t>)</w:t>
      </w:r>
      <w:r w:rsidR="00BA0480" w:rsidRPr="0099050B">
        <w:rPr>
          <w:szCs w:val="20"/>
        </w:rPr>
        <w:t xml:space="preserve"> bekannt gemachte Vergabeverfahren</w:t>
      </w:r>
      <w:r w:rsidRPr="0099050B">
        <w:rPr>
          <w:szCs w:val="20"/>
        </w:rPr>
        <w:t xml:space="preserve">, </w:t>
      </w:r>
    </w:p>
    <w:p w14:paraId="48F68A78" w14:textId="08BCCE8A" w:rsidR="00EE68D3" w:rsidRPr="00BA7172" w:rsidRDefault="00CE3219" w:rsidP="00CE3219">
      <w:pPr>
        <w:pStyle w:val="Listenabsatz"/>
        <w:numPr>
          <w:ilvl w:val="0"/>
          <w:numId w:val="12"/>
        </w:numPr>
        <w:spacing w:after="80"/>
        <w:rPr>
          <w:szCs w:val="20"/>
        </w:rPr>
      </w:pPr>
      <w:r w:rsidRPr="00BA7172">
        <w:rPr>
          <w:szCs w:val="20"/>
        </w:rPr>
        <w:t xml:space="preserve">dass wir nach genauer Durchsicht dieser Bekanntmachung und der Aufforderung zur Abgabe eines Angebotes ernsthaft beabsichtigen, ein Angebot für den Auftrag über </w:t>
      </w:r>
      <w:r w:rsidR="00834472" w:rsidRPr="00BA7172">
        <w:rPr>
          <w:szCs w:val="20"/>
        </w:rPr>
        <w:t xml:space="preserve">die Durchführung </w:t>
      </w:r>
      <w:r w:rsidR="00A60E94" w:rsidRPr="00BA7172">
        <w:rPr>
          <w:szCs w:val="20"/>
        </w:rPr>
        <w:t xml:space="preserve">der Arbeiten </w:t>
      </w:r>
      <w:r w:rsidR="00BA7172" w:rsidRPr="00BA7172">
        <w:rPr>
          <w:szCs w:val="20"/>
        </w:rPr>
        <w:t>der IS600 an 7 dreiteiligen Triebzügen vom Typ Bombardier Talent 643.0</w:t>
      </w:r>
      <w:r w:rsidR="00A60E94" w:rsidRPr="00BA7172">
        <w:rPr>
          <w:szCs w:val="20"/>
        </w:rPr>
        <w:t xml:space="preserve"> </w:t>
      </w:r>
      <w:r w:rsidR="00834472" w:rsidRPr="00BA7172">
        <w:rPr>
          <w:szCs w:val="20"/>
        </w:rPr>
        <w:t>abzugeben</w:t>
      </w:r>
      <w:r w:rsidR="00EE68D3" w:rsidRPr="00BA7172">
        <w:rPr>
          <w:szCs w:val="20"/>
        </w:rPr>
        <w:t xml:space="preserve">, und daher </w:t>
      </w:r>
      <w:r w:rsidR="00BA0480" w:rsidRPr="00BA7172">
        <w:rPr>
          <w:szCs w:val="20"/>
        </w:rPr>
        <w:t>um Übersendung der Vergabeunterlagen (Teil B)</w:t>
      </w:r>
      <w:r w:rsidR="00EE68D3" w:rsidRPr="00BA7172">
        <w:rPr>
          <w:szCs w:val="20"/>
        </w:rPr>
        <w:t xml:space="preserve"> bitten;</w:t>
      </w:r>
    </w:p>
    <w:p w14:paraId="352B05BF" w14:textId="77777777" w:rsidR="00EE68D3" w:rsidRDefault="00EE68D3" w:rsidP="00CE3219">
      <w:pPr>
        <w:pStyle w:val="Listenabsatz"/>
        <w:numPr>
          <w:ilvl w:val="0"/>
          <w:numId w:val="12"/>
        </w:numPr>
        <w:spacing w:after="80"/>
        <w:rPr>
          <w:szCs w:val="20"/>
        </w:rPr>
      </w:pPr>
      <w:r w:rsidRPr="0099050B">
        <w:rPr>
          <w:szCs w:val="20"/>
        </w:rPr>
        <w:t xml:space="preserve">dass wir uns hiermit </w:t>
      </w:r>
      <w:r w:rsidR="00CE3219" w:rsidRPr="0099050B">
        <w:rPr>
          <w:szCs w:val="20"/>
        </w:rPr>
        <w:t>verpflichten, die Vergabeunterlagen (Teil B) und deren Inhalte</w:t>
      </w:r>
      <w:r w:rsidR="00CE3219" w:rsidRPr="00EE68D3">
        <w:rPr>
          <w:szCs w:val="20"/>
        </w:rPr>
        <w:t xml:space="preserve"> vertraulich zu behandeln, ausschließlich zum Zwecke der Erstellu</w:t>
      </w:r>
      <w:r w:rsidR="002D3B77">
        <w:rPr>
          <w:szCs w:val="20"/>
        </w:rPr>
        <w:t xml:space="preserve">ng eines Angebotes zu verwenden, </w:t>
      </w:r>
      <w:r w:rsidR="00CE3219" w:rsidRPr="00EE68D3">
        <w:rPr>
          <w:szCs w:val="20"/>
        </w:rPr>
        <w:t>insbesondere nicht gegenüber verfahrensunbeteiligten Dritten zu kommunizieren und/oder an verfahrensunbeteiligte Dritte weiterzugeben</w:t>
      </w:r>
      <w:r w:rsidR="002D3B77">
        <w:rPr>
          <w:szCs w:val="20"/>
        </w:rPr>
        <w:t xml:space="preserve"> und </w:t>
      </w:r>
      <w:r w:rsidR="002D3B77" w:rsidRPr="00EE68D3">
        <w:rPr>
          <w:szCs w:val="20"/>
        </w:rPr>
        <w:t>verfahrensbeteiligte Dritte</w:t>
      </w:r>
      <w:r w:rsidR="002D3B77">
        <w:rPr>
          <w:szCs w:val="20"/>
        </w:rPr>
        <w:t xml:space="preserve"> in gleicher Weise zur Vertraulichkeit zu verpflichten</w:t>
      </w:r>
      <w:r w:rsidR="00CE3219" w:rsidRPr="00EE68D3">
        <w:rPr>
          <w:szCs w:val="20"/>
        </w:rPr>
        <w:t>.</w:t>
      </w:r>
    </w:p>
    <w:p w14:paraId="4E88364B" w14:textId="77777777" w:rsidR="00EE68D3" w:rsidRDefault="00CE3219" w:rsidP="00CE3219">
      <w:pPr>
        <w:pStyle w:val="Listenabsatz"/>
        <w:numPr>
          <w:ilvl w:val="0"/>
          <w:numId w:val="12"/>
        </w:numPr>
        <w:spacing w:after="80"/>
        <w:rPr>
          <w:szCs w:val="20"/>
        </w:rPr>
      </w:pPr>
      <w:r w:rsidRPr="00EE68D3">
        <w:rPr>
          <w:szCs w:val="20"/>
        </w:rPr>
        <w:t xml:space="preserve">dass wir </w:t>
      </w:r>
      <w:r w:rsidR="00EE68D3">
        <w:rPr>
          <w:szCs w:val="20"/>
        </w:rPr>
        <w:t xml:space="preserve">für den Fall, dass wir </w:t>
      </w:r>
      <w:r w:rsidRPr="00EE68D3">
        <w:rPr>
          <w:szCs w:val="20"/>
        </w:rPr>
        <w:t>kein Angebot einreichen oder unser Angebot endgültig nicht berücksichtigt wird, uns</w:t>
      </w:r>
      <w:r w:rsidR="00EE68D3">
        <w:rPr>
          <w:szCs w:val="20"/>
        </w:rPr>
        <w:t xml:space="preserve"> verpflichten</w:t>
      </w:r>
      <w:r w:rsidRPr="00EE68D3">
        <w:rPr>
          <w:szCs w:val="20"/>
        </w:rPr>
        <w:t xml:space="preserve">, die Vergabeunterlagen </w:t>
      </w:r>
      <w:r w:rsidR="00BA0480" w:rsidRPr="00C81319">
        <w:rPr>
          <w:szCs w:val="20"/>
        </w:rPr>
        <w:t>(Teil B)</w:t>
      </w:r>
      <w:r w:rsidR="00BA0480" w:rsidRPr="00EE68D3">
        <w:rPr>
          <w:szCs w:val="20"/>
        </w:rPr>
        <w:t xml:space="preserve"> </w:t>
      </w:r>
      <w:r w:rsidRPr="00EE68D3">
        <w:rPr>
          <w:szCs w:val="20"/>
        </w:rPr>
        <w:t xml:space="preserve">und alle gegebenenfalls </w:t>
      </w:r>
      <w:r w:rsidR="00BA0480" w:rsidRPr="00EE68D3">
        <w:rPr>
          <w:szCs w:val="20"/>
        </w:rPr>
        <w:t xml:space="preserve">(auch auszugsweise) davon </w:t>
      </w:r>
      <w:r w:rsidRPr="00EE68D3">
        <w:rPr>
          <w:szCs w:val="20"/>
        </w:rPr>
        <w:t xml:space="preserve">gefertigten Kopien </w:t>
      </w:r>
      <w:r w:rsidR="00BA0480" w:rsidRPr="00EE68D3">
        <w:rPr>
          <w:szCs w:val="20"/>
        </w:rPr>
        <w:t xml:space="preserve">sowie gegebenenfalls angefertigte Unterlagen, soweit sie Inhalte der Vergabeunterlagen </w:t>
      </w:r>
      <w:r w:rsidR="00BA0480" w:rsidRPr="00C81319">
        <w:rPr>
          <w:szCs w:val="20"/>
        </w:rPr>
        <w:t>(Teil B)</w:t>
      </w:r>
      <w:r w:rsidR="00BA0480" w:rsidRPr="00EE68D3">
        <w:rPr>
          <w:szCs w:val="20"/>
        </w:rPr>
        <w:t xml:space="preserve"> wiedergeben oder enthalten, vollständig vernichten</w:t>
      </w:r>
      <w:r w:rsidR="00EE68D3">
        <w:rPr>
          <w:szCs w:val="20"/>
        </w:rPr>
        <w:t xml:space="preserve"> werden</w:t>
      </w:r>
      <w:r w:rsidR="00BA0480" w:rsidRPr="00EE68D3">
        <w:rPr>
          <w:szCs w:val="20"/>
        </w:rPr>
        <w:t xml:space="preserve">. </w:t>
      </w:r>
    </w:p>
    <w:p w14:paraId="5A97C724" w14:textId="77777777" w:rsidR="00CE3219" w:rsidRPr="00EE68D3" w:rsidRDefault="00EE68D3" w:rsidP="00EE68D3">
      <w:pPr>
        <w:pStyle w:val="Listenabsatz"/>
        <w:numPr>
          <w:ilvl w:val="0"/>
          <w:numId w:val="12"/>
        </w:numPr>
        <w:ind w:left="714" w:hanging="357"/>
        <w:rPr>
          <w:szCs w:val="20"/>
        </w:rPr>
      </w:pPr>
      <w:r>
        <w:rPr>
          <w:szCs w:val="20"/>
        </w:rPr>
        <w:t xml:space="preserve">dass wir auf </w:t>
      </w:r>
      <w:r w:rsidR="00BA0480" w:rsidRPr="00EE68D3">
        <w:rPr>
          <w:szCs w:val="20"/>
        </w:rPr>
        <w:t>A</w:t>
      </w:r>
      <w:r>
        <w:rPr>
          <w:szCs w:val="20"/>
        </w:rPr>
        <w:t>n</w:t>
      </w:r>
      <w:r w:rsidR="00BA0480" w:rsidRPr="00EE68D3">
        <w:rPr>
          <w:szCs w:val="20"/>
        </w:rPr>
        <w:t>forderung der Auftraggeberin eine entsprechende schriftliche Bestätigung über die Vernichtung abgeben</w:t>
      </w:r>
      <w:r>
        <w:rPr>
          <w:szCs w:val="20"/>
        </w:rPr>
        <w:t xml:space="preserve"> werden</w:t>
      </w:r>
      <w:r w:rsidR="00BA0480" w:rsidRPr="00EE68D3">
        <w:rPr>
          <w:szCs w:val="20"/>
        </w:rPr>
        <w:t xml:space="preserve">. </w:t>
      </w:r>
    </w:p>
    <w:p w14:paraId="0BBF9F80" w14:textId="77777777" w:rsidR="00706D9C" w:rsidRDefault="00706D9C" w:rsidP="00706D9C">
      <w:pPr>
        <w:pStyle w:val="t1"/>
        <w:jc w:val="right"/>
        <w:rPr>
          <w:lang w:val="de-DE"/>
        </w:rPr>
      </w:pPr>
      <w:r w:rsidRPr="00B135C9">
        <w:rPr>
          <w:sz w:val="16"/>
          <w:lang w:val="de-DE"/>
        </w:rPr>
        <w:t xml:space="preserve">Bitte </w:t>
      </w:r>
      <w:r>
        <w:rPr>
          <w:sz w:val="16"/>
          <w:lang w:val="de-DE"/>
        </w:rPr>
        <w:t>eintragen und unterschreiben: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6794"/>
      </w:tblGrid>
      <w:tr w:rsidR="00706D9C" w:rsidRPr="004F5798" w14:paraId="54059CD4" w14:textId="77777777" w:rsidTr="007E0677">
        <w:trPr>
          <w:trHeight w:hRule="exact" w:val="1418"/>
        </w:trPr>
        <w:tc>
          <w:tcPr>
            <w:tcW w:w="2802" w:type="dxa"/>
            <w:shd w:val="clear" w:color="auto" w:fill="auto"/>
            <w:vAlign w:val="bottom"/>
          </w:tcPr>
          <w:p w14:paraId="5156A8CC" w14:textId="77777777" w:rsidR="00836455" w:rsidRDefault="00706D9C" w:rsidP="007E0677">
            <w:pPr>
              <w:pStyle w:val="t1"/>
              <w:pBdr>
                <w:bottom w:val="single" w:sz="12" w:space="1" w:color="auto"/>
              </w:pBdr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</w:p>
          <w:p w14:paraId="049675E7" w14:textId="77777777" w:rsidR="00706D9C" w:rsidRPr="005D2AF0" w:rsidRDefault="00836455" w:rsidP="007E0677">
            <w:pPr>
              <w:pStyle w:val="t1"/>
              <w:pBdr>
                <w:bottom w:val="single" w:sz="12" w:space="1" w:color="auto"/>
              </w:pBdr>
              <w:rPr>
                <w:lang w:val="de-DE"/>
              </w:rPr>
            </w:pPr>
            <w:r>
              <w:rPr>
                <w:color w:val="0000FF"/>
                <w:lang w:val="de-DE"/>
              </w:rPr>
              <w:t xml:space="preserve"> </w:t>
            </w:r>
            <w:r w:rsidR="00706D9C" w:rsidRPr="005D2AF0">
              <w:rPr>
                <w:color w:val="0000FF"/>
                <w:lang w:val="de-DE"/>
              </w:rPr>
              <w:fldChar w:fldCharType="end"/>
            </w:r>
          </w:p>
          <w:p w14:paraId="1B35BF97" w14:textId="77777777" w:rsidR="00706D9C" w:rsidRPr="005D2AF0" w:rsidRDefault="00706D9C" w:rsidP="007E0677">
            <w:pPr>
              <w:pStyle w:val="t1"/>
              <w:rPr>
                <w:lang w:val="de-DE"/>
              </w:rPr>
            </w:pPr>
            <w:r w:rsidRPr="005D2AF0">
              <w:rPr>
                <w:lang w:val="de-DE"/>
              </w:rPr>
              <w:t>Ort, Datum</w:t>
            </w:r>
          </w:p>
        </w:tc>
        <w:tc>
          <w:tcPr>
            <w:tcW w:w="6902" w:type="dxa"/>
            <w:shd w:val="clear" w:color="auto" w:fill="auto"/>
            <w:vAlign w:val="bottom"/>
          </w:tcPr>
          <w:p w14:paraId="7803BED2" w14:textId="77777777" w:rsidR="00706D9C" w:rsidRPr="005D2AF0" w:rsidRDefault="00706D9C" w:rsidP="007E0677">
            <w:pPr>
              <w:pStyle w:val="t1"/>
              <w:pBdr>
                <w:bottom w:val="single" w:sz="12" w:space="1" w:color="auto"/>
              </w:pBdr>
              <w:rPr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  <w:p w14:paraId="42BC7C9E" w14:textId="77777777" w:rsidR="00706D9C" w:rsidRPr="005D2AF0" w:rsidRDefault="00706D9C" w:rsidP="00BA0480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lang w:val="de-DE"/>
              </w:rPr>
              <w:t xml:space="preserve">Name des Unterzeichners, Stempel, </w:t>
            </w:r>
            <w:r w:rsidR="00BA0480">
              <w:rPr>
                <w:lang w:val="de-DE"/>
              </w:rPr>
              <w:t xml:space="preserve">rechtsverbindliche </w:t>
            </w:r>
            <w:r w:rsidRPr="005D2AF0">
              <w:rPr>
                <w:lang w:val="de-DE"/>
              </w:rPr>
              <w:t>Unterschrift</w:t>
            </w:r>
          </w:p>
        </w:tc>
      </w:tr>
    </w:tbl>
    <w:p w14:paraId="765E4C46" w14:textId="77777777" w:rsidR="00DD3010" w:rsidRPr="00EE68D3" w:rsidRDefault="00DD3010" w:rsidP="00A75606">
      <w:pPr>
        <w:tabs>
          <w:tab w:val="right" w:pos="9498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4"/>
      </w:tblGrid>
      <w:tr w:rsidR="00A75606" w:rsidRPr="004F5798" w14:paraId="32BFDDD2" w14:textId="77777777" w:rsidTr="007E0677"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A122C7" w14:textId="77777777" w:rsidR="00A75606" w:rsidRPr="00A75606" w:rsidRDefault="00BA0480" w:rsidP="00BA0480">
            <w:pPr>
              <w:pStyle w:val="t1"/>
              <w:spacing w:line="240" w:lineRule="auto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 xml:space="preserve">Diese </w:t>
            </w:r>
            <w:r w:rsidR="00A75606" w:rsidRPr="00A75606">
              <w:rPr>
                <w:color w:val="000000"/>
                <w:sz w:val="18"/>
                <w:szCs w:val="18"/>
                <w:lang w:val="de-DE"/>
              </w:rPr>
              <w:t xml:space="preserve">Erklärung 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kann per </w:t>
            </w:r>
            <w:r w:rsidR="00A75606" w:rsidRPr="00A75606">
              <w:rPr>
                <w:color w:val="000000"/>
                <w:sz w:val="18"/>
                <w:szCs w:val="18"/>
                <w:lang w:val="de-DE"/>
              </w:rPr>
              <w:t>Fax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 oder E-Mail (Scan</w:t>
            </w:r>
            <w:r w:rsidR="00A75606" w:rsidRPr="00A75606">
              <w:rPr>
                <w:color w:val="000000"/>
                <w:sz w:val="18"/>
                <w:szCs w:val="18"/>
                <w:lang w:val="de-DE"/>
              </w:rPr>
              <w:t xml:space="preserve">) </w:t>
            </w:r>
            <w:r>
              <w:rPr>
                <w:color w:val="000000"/>
                <w:sz w:val="18"/>
                <w:szCs w:val="18"/>
                <w:lang w:val="de-DE"/>
              </w:rPr>
              <w:t>bei der Vergabestelle eingereicht werden. A</w:t>
            </w:r>
            <w:r w:rsidR="00A75606">
              <w:rPr>
                <w:color w:val="000000"/>
                <w:sz w:val="18"/>
                <w:szCs w:val="18"/>
                <w:lang w:val="de-DE"/>
              </w:rPr>
              <w:t>uf Anforderung der Vergabestelle</w:t>
            </w:r>
            <w:r w:rsidR="00A75606" w:rsidRPr="00A75606">
              <w:rPr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ist </w:t>
            </w:r>
            <w:r w:rsidR="00EE68D3">
              <w:rPr>
                <w:color w:val="000000"/>
                <w:sz w:val="18"/>
                <w:szCs w:val="18"/>
                <w:lang w:val="de-DE"/>
              </w:rPr>
              <w:t xml:space="preserve">unverzüglich </w:t>
            </w:r>
            <w:r w:rsidR="00A75606" w:rsidRPr="00A75606">
              <w:rPr>
                <w:color w:val="000000"/>
                <w:sz w:val="18"/>
                <w:szCs w:val="18"/>
                <w:lang w:val="de-DE"/>
              </w:rPr>
              <w:t xml:space="preserve">das Original </w:t>
            </w:r>
            <w:r w:rsidR="00A75606">
              <w:rPr>
                <w:color w:val="000000"/>
                <w:sz w:val="18"/>
                <w:szCs w:val="18"/>
                <w:lang w:val="de-DE"/>
              </w:rPr>
              <w:t>vorzulegen</w:t>
            </w:r>
            <w:r w:rsidR="00A75606" w:rsidRPr="00A75606">
              <w:rPr>
                <w:color w:val="000000"/>
                <w:sz w:val="18"/>
                <w:szCs w:val="18"/>
                <w:lang w:val="de-DE"/>
              </w:rPr>
              <w:t>.</w:t>
            </w:r>
          </w:p>
        </w:tc>
      </w:tr>
    </w:tbl>
    <w:p w14:paraId="05AD9D9B" w14:textId="77777777" w:rsidR="00A75606" w:rsidRPr="00EE68D3" w:rsidRDefault="00A75606" w:rsidP="00EE68D3">
      <w:pPr>
        <w:tabs>
          <w:tab w:val="right" w:pos="9498"/>
        </w:tabs>
        <w:rPr>
          <w:sz w:val="2"/>
          <w:szCs w:val="2"/>
        </w:rPr>
      </w:pPr>
    </w:p>
    <w:sectPr w:rsidR="00A75606" w:rsidRPr="00EE68D3" w:rsidSect="00A110BA">
      <w:headerReference w:type="default" r:id="rId8"/>
      <w:pgSz w:w="12240" w:h="15840"/>
      <w:pgMar w:top="799" w:right="1344" w:bottom="810" w:left="1332" w:header="720" w:footer="57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40F4F" w14:textId="77777777" w:rsidR="008E2536" w:rsidRDefault="008E2536">
      <w:pPr>
        <w:spacing w:line="240" w:lineRule="auto"/>
      </w:pPr>
      <w:r>
        <w:separator/>
      </w:r>
    </w:p>
    <w:p w14:paraId="1D5C5152" w14:textId="77777777" w:rsidR="008E2536" w:rsidRDefault="008E2536"/>
  </w:endnote>
  <w:endnote w:type="continuationSeparator" w:id="0">
    <w:p w14:paraId="5173D129" w14:textId="77777777" w:rsidR="008E2536" w:rsidRDefault="008E2536">
      <w:pPr>
        <w:spacing w:line="240" w:lineRule="auto"/>
      </w:pPr>
      <w:r>
        <w:continuationSeparator/>
      </w:r>
    </w:p>
    <w:p w14:paraId="632BFD1D" w14:textId="77777777" w:rsidR="008E2536" w:rsidRDefault="008E2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3EE64" w14:textId="77777777" w:rsidR="008E2536" w:rsidRDefault="008E2536">
      <w:pPr>
        <w:spacing w:line="240" w:lineRule="auto"/>
      </w:pPr>
      <w:r>
        <w:separator/>
      </w:r>
    </w:p>
    <w:p w14:paraId="105D5D2E" w14:textId="77777777" w:rsidR="008E2536" w:rsidRDefault="008E2536"/>
  </w:footnote>
  <w:footnote w:type="continuationSeparator" w:id="0">
    <w:p w14:paraId="03DBBE90" w14:textId="77777777" w:rsidR="008E2536" w:rsidRDefault="008E2536">
      <w:pPr>
        <w:spacing w:line="240" w:lineRule="auto"/>
      </w:pPr>
      <w:r>
        <w:continuationSeparator/>
      </w:r>
    </w:p>
    <w:p w14:paraId="202A4240" w14:textId="77777777" w:rsidR="008E2536" w:rsidRDefault="008E25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661F" w14:textId="51D0B8B3" w:rsidR="00076E30" w:rsidRPr="00AE5BB5" w:rsidRDefault="00590515" w:rsidP="00076E30">
    <w:pPr>
      <w:pStyle w:val="Kopfzeile"/>
      <w:tabs>
        <w:tab w:val="clear" w:pos="9072"/>
        <w:tab w:val="left" w:pos="0"/>
        <w:tab w:val="right" w:pos="9923"/>
      </w:tabs>
      <w:rPr>
        <w:b/>
      </w:rPr>
    </w:pPr>
    <w:r>
      <w:rPr>
        <w:b/>
      </w:rPr>
      <w:t>IS600</w:t>
    </w:r>
    <w:r w:rsidR="00BA7172">
      <w:rPr>
        <w:b/>
      </w:rPr>
      <w:t xml:space="preserve"> Talent</w:t>
    </w:r>
    <w:r w:rsidR="00E00075">
      <w:rPr>
        <w:b/>
      </w:rPr>
      <w:t xml:space="preserve"> </w:t>
    </w:r>
    <w:r w:rsidR="00076E30" w:rsidRPr="00AE5BB5">
      <w:rPr>
        <w:b/>
      </w:rPr>
      <w:tab/>
    </w:r>
    <w:r w:rsidR="00076E30" w:rsidRPr="00AE5BB5">
      <w:rPr>
        <w:b/>
      </w:rPr>
      <w:tab/>
      <w:t xml:space="preserve">Anlage </w:t>
    </w:r>
    <w:r w:rsidR="00613744">
      <w:rPr>
        <w:b/>
      </w:rPr>
      <w:t>A</w:t>
    </w:r>
    <w:r w:rsidR="00552BB6">
      <w:rPr>
        <w:b/>
      </w:rPr>
      <w:t xml:space="preserve"> </w:t>
    </w:r>
    <w:r w:rsidR="00613744">
      <w:rPr>
        <w:b/>
      </w:rPr>
      <w:t>02</w:t>
    </w:r>
  </w:p>
  <w:p w14:paraId="2F506551" w14:textId="2E0A7FE1" w:rsidR="00076E30" w:rsidRPr="002854AD" w:rsidRDefault="00076E30" w:rsidP="00076E30">
    <w:pPr>
      <w:pStyle w:val="Kopfzeile"/>
      <w:tabs>
        <w:tab w:val="clear" w:pos="9072"/>
        <w:tab w:val="left" w:pos="0"/>
        <w:tab w:val="right" w:pos="9923"/>
      </w:tabs>
    </w:pPr>
    <w:r w:rsidRPr="002854AD">
      <w:t xml:space="preserve">Vergabe-Nr. </w:t>
    </w:r>
    <w:r w:rsidR="00F87C23">
      <w:t>Keolis-</w:t>
    </w:r>
    <w:r w:rsidR="00590515">
      <w:t>IS600</w:t>
    </w:r>
    <w:r w:rsidR="00F87C23">
      <w:t>-20</w:t>
    </w:r>
    <w:r w:rsidR="00751E7D">
      <w:t>2</w:t>
    </w:r>
    <w:r w:rsidR="00590515">
      <w:t>1</w:t>
    </w:r>
    <w:r w:rsidRPr="002854AD">
      <w:rPr>
        <w:b/>
      </w:rPr>
      <w:tab/>
    </w:r>
    <w:r w:rsidRPr="002854AD">
      <w:rPr>
        <w:b/>
      </w:rPr>
      <w:tab/>
    </w:r>
    <w:r w:rsidR="00613744">
      <w:t>Vertraulichkeitsverpflichtung</w:t>
    </w:r>
  </w:p>
  <w:p w14:paraId="3A4B94CA" w14:textId="76F06B31" w:rsidR="000F3863" w:rsidRDefault="00076E30" w:rsidP="00076E30">
    <w:pPr>
      <w:pStyle w:val="Kopfzeile"/>
      <w:tabs>
        <w:tab w:val="clear" w:pos="9072"/>
        <w:tab w:val="left" w:pos="0"/>
        <w:tab w:val="right" w:pos="9923"/>
      </w:tabs>
      <w:rPr>
        <w:noProof/>
      </w:rPr>
    </w:pPr>
    <w:r w:rsidRPr="002854AD">
      <w:tab/>
    </w:r>
    <w:r w:rsidRPr="002854AD">
      <w:tab/>
      <w:t xml:space="preserve">Seite </w:t>
    </w:r>
    <w:r w:rsidRPr="002854AD">
      <w:fldChar w:fldCharType="begin"/>
    </w:r>
    <w:r w:rsidRPr="002854AD">
      <w:instrText xml:space="preserve"> PAGE </w:instrText>
    </w:r>
    <w:r w:rsidRPr="002854AD">
      <w:fldChar w:fldCharType="separate"/>
    </w:r>
    <w:r w:rsidR="00736042">
      <w:rPr>
        <w:noProof/>
      </w:rPr>
      <w:t>1</w:t>
    </w:r>
    <w:r w:rsidRPr="002854AD">
      <w:fldChar w:fldCharType="end"/>
    </w:r>
    <w:r w:rsidRPr="002854AD">
      <w:t xml:space="preserve"> von </w:t>
    </w:r>
    <w:fldSimple w:instr=" SECTIONPAGES   \* MERGEFORMAT ">
      <w:r w:rsidR="00BA7172">
        <w:rPr>
          <w:noProof/>
        </w:rPr>
        <w:t>1</w:t>
      </w:r>
    </w:fldSimple>
  </w:p>
  <w:p w14:paraId="0097E45A" w14:textId="77777777" w:rsidR="00031361" w:rsidRPr="002D3B77" w:rsidRDefault="00031361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1D76"/>
    <w:multiLevelType w:val="multilevel"/>
    <w:tmpl w:val="C42208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791DBB"/>
    <w:multiLevelType w:val="hybridMultilevel"/>
    <w:tmpl w:val="8800E058"/>
    <w:lvl w:ilvl="0" w:tplc="59CEBB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E1A07E1"/>
    <w:multiLevelType w:val="hybridMultilevel"/>
    <w:tmpl w:val="C024D808"/>
    <w:lvl w:ilvl="0" w:tplc="2E62BB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236D6"/>
    <w:multiLevelType w:val="hybridMultilevel"/>
    <w:tmpl w:val="8D661C18"/>
    <w:lvl w:ilvl="0" w:tplc="0D805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125A12"/>
    <w:multiLevelType w:val="multilevel"/>
    <w:tmpl w:val="63FC46C8"/>
    <w:lvl w:ilvl="0">
      <w:start w:val="1"/>
      <w:numFmt w:val="decimal"/>
      <w:lvlText w:val="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EC6456E"/>
    <w:multiLevelType w:val="hybridMultilevel"/>
    <w:tmpl w:val="BEEE5148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246BD0"/>
    <w:multiLevelType w:val="hybridMultilevel"/>
    <w:tmpl w:val="D3C60F98"/>
    <w:lvl w:ilvl="0" w:tplc="63542D9A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C93731"/>
    <w:multiLevelType w:val="hybridMultilevel"/>
    <w:tmpl w:val="06F2EED8"/>
    <w:lvl w:ilvl="0" w:tplc="CBB0BCE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5716615"/>
    <w:multiLevelType w:val="multilevel"/>
    <w:tmpl w:val="DF8ED6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5E303CE"/>
    <w:multiLevelType w:val="hybridMultilevel"/>
    <w:tmpl w:val="3014C006"/>
    <w:lvl w:ilvl="0" w:tplc="56E06598">
      <w:start w:val="4"/>
      <w:numFmt w:val="bullet"/>
      <w:lvlText w:val="-"/>
      <w:lvlJc w:val="left"/>
      <w:pPr>
        <w:tabs>
          <w:tab w:val="num" w:pos="882"/>
        </w:tabs>
        <w:ind w:left="88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157D1"/>
    <w:multiLevelType w:val="hybridMultilevel"/>
    <w:tmpl w:val="DB54B622"/>
    <w:lvl w:ilvl="0" w:tplc="56E06598">
      <w:start w:val="4"/>
      <w:numFmt w:val="bullet"/>
      <w:lvlText w:val="-"/>
      <w:lvlJc w:val="left"/>
      <w:pPr>
        <w:tabs>
          <w:tab w:val="num" w:pos="882"/>
        </w:tabs>
        <w:ind w:left="88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1" w15:restartNumberingAfterBreak="0">
    <w:nsid w:val="7EB23E5C"/>
    <w:multiLevelType w:val="hybridMultilevel"/>
    <w:tmpl w:val="83C482A2"/>
    <w:lvl w:ilvl="0" w:tplc="EF866AAA">
      <w:start w:val="1"/>
      <w:numFmt w:val="lowerLetter"/>
      <w:lvlText w:val="%1)"/>
      <w:lvlJc w:val="left"/>
      <w:pPr>
        <w:tabs>
          <w:tab w:val="num" w:pos="1165"/>
        </w:tabs>
        <w:ind w:left="116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85"/>
        </w:tabs>
        <w:ind w:left="1885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605"/>
        </w:tabs>
        <w:ind w:left="2605" w:hanging="180"/>
      </w:pPr>
    </w:lvl>
    <w:lvl w:ilvl="3" w:tplc="0407000F">
      <w:start w:val="1"/>
      <w:numFmt w:val="decimal"/>
      <w:lvlText w:val="%4."/>
      <w:lvlJc w:val="left"/>
      <w:pPr>
        <w:tabs>
          <w:tab w:val="num" w:pos="3325"/>
        </w:tabs>
        <w:ind w:left="3325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045"/>
        </w:tabs>
        <w:ind w:left="4045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765"/>
        </w:tabs>
        <w:ind w:left="4765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85"/>
        </w:tabs>
        <w:ind w:left="5485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205"/>
        </w:tabs>
        <w:ind w:left="6205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925"/>
        </w:tabs>
        <w:ind w:left="6925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v6nCgGs85dcOhRS1u6GkBqy68RkxQEzVsHz9V7d8Es4GozEQal/jn0ggya/Skla2fL+dFItb2FTIx/E268vDsQ==" w:salt="LoAuT6iRmFL2HECmHA9Hs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7D"/>
    <w:rsid w:val="000156D8"/>
    <w:rsid w:val="00023675"/>
    <w:rsid w:val="00031361"/>
    <w:rsid w:val="00051CC7"/>
    <w:rsid w:val="00065ACA"/>
    <w:rsid w:val="00067457"/>
    <w:rsid w:val="00076E30"/>
    <w:rsid w:val="000E76CC"/>
    <w:rsid w:val="000F0DDD"/>
    <w:rsid w:val="000F3863"/>
    <w:rsid w:val="001100ED"/>
    <w:rsid w:val="00115A4B"/>
    <w:rsid w:val="001259FA"/>
    <w:rsid w:val="00151320"/>
    <w:rsid w:val="001613A9"/>
    <w:rsid w:val="00176A3C"/>
    <w:rsid w:val="00181862"/>
    <w:rsid w:val="001A6C92"/>
    <w:rsid w:val="001C2D37"/>
    <w:rsid w:val="001D3A51"/>
    <w:rsid w:val="001E38AD"/>
    <w:rsid w:val="00215197"/>
    <w:rsid w:val="002268C3"/>
    <w:rsid w:val="00255D9B"/>
    <w:rsid w:val="00291006"/>
    <w:rsid w:val="002B7AB6"/>
    <w:rsid w:val="002D377F"/>
    <w:rsid w:val="002D3B77"/>
    <w:rsid w:val="002F6496"/>
    <w:rsid w:val="002F6DA7"/>
    <w:rsid w:val="00325C7E"/>
    <w:rsid w:val="00377BAF"/>
    <w:rsid w:val="003928FF"/>
    <w:rsid w:val="003C0805"/>
    <w:rsid w:val="003D2F06"/>
    <w:rsid w:val="00405EFB"/>
    <w:rsid w:val="004305BF"/>
    <w:rsid w:val="0049660B"/>
    <w:rsid w:val="004B1838"/>
    <w:rsid w:val="004D4ADB"/>
    <w:rsid w:val="004D77F1"/>
    <w:rsid w:val="004E7932"/>
    <w:rsid w:val="005006C7"/>
    <w:rsid w:val="00512C67"/>
    <w:rsid w:val="00513730"/>
    <w:rsid w:val="00523259"/>
    <w:rsid w:val="00525152"/>
    <w:rsid w:val="00552BB6"/>
    <w:rsid w:val="0057263A"/>
    <w:rsid w:val="00590515"/>
    <w:rsid w:val="005B7870"/>
    <w:rsid w:val="00613744"/>
    <w:rsid w:val="00627928"/>
    <w:rsid w:val="00674F94"/>
    <w:rsid w:val="00684703"/>
    <w:rsid w:val="006D1629"/>
    <w:rsid w:val="006E64E7"/>
    <w:rsid w:val="0070186F"/>
    <w:rsid w:val="00706D9C"/>
    <w:rsid w:val="00736042"/>
    <w:rsid w:val="00740DF8"/>
    <w:rsid w:val="00744D36"/>
    <w:rsid w:val="00751E7D"/>
    <w:rsid w:val="007617AB"/>
    <w:rsid w:val="007775D7"/>
    <w:rsid w:val="00783A79"/>
    <w:rsid w:val="007A22D8"/>
    <w:rsid w:val="00802E9C"/>
    <w:rsid w:val="00805670"/>
    <w:rsid w:val="008261A2"/>
    <w:rsid w:val="00834472"/>
    <w:rsid w:val="00836455"/>
    <w:rsid w:val="008C3990"/>
    <w:rsid w:val="008E2536"/>
    <w:rsid w:val="0092038D"/>
    <w:rsid w:val="00932AFD"/>
    <w:rsid w:val="00942032"/>
    <w:rsid w:val="00984F27"/>
    <w:rsid w:val="0099050B"/>
    <w:rsid w:val="0099364A"/>
    <w:rsid w:val="009B28CE"/>
    <w:rsid w:val="009D2C66"/>
    <w:rsid w:val="00A110BA"/>
    <w:rsid w:val="00A20AA3"/>
    <w:rsid w:val="00A433DF"/>
    <w:rsid w:val="00A60E94"/>
    <w:rsid w:val="00A75606"/>
    <w:rsid w:val="00AA0689"/>
    <w:rsid w:val="00AB652F"/>
    <w:rsid w:val="00AB66C3"/>
    <w:rsid w:val="00AC698F"/>
    <w:rsid w:val="00AE657F"/>
    <w:rsid w:val="00AF26C2"/>
    <w:rsid w:val="00B41108"/>
    <w:rsid w:val="00B4677D"/>
    <w:rsid w:val="00B8193D"/>
    <w:rsid w:val="00B8428D"/>
    <w:rsid w:val="00B9602F"/>
    <w:rsid w:val="00BA0480"/>
    <w:rsid w:val="00BA20AA"/>
    <w:rsid w:val="00BA7172"/>
    <w:rsid w:val="00BC0423"/>
    <w:rsid w:val="00BE1EB2"/>
    <w:rsid w:val="00C31F8A"/>
    <w:rsid w:val="00C4527D"/>
    <w:rsid w:val="00C65746"/>
    <w:rsid w:val="00C71D08"/>
    <w:rsid w:val="00C81319"/>
    <w:rsid w:val="00C82659"/>
    <w:rsid w:val="00C95E5D"/>
    <w:rsid w:val="00CA3538"/>
    <w:rsid w:val="00CD08EC"/>
    <w:rsid w:val="00CE3219"/>
    <w:rsid w:val="00D06D9A"/>
    <w:rsid w:val="00D321A6"/>
    <w:rsid w:val="00D53BD6"/>
    <w:rsid w:val="00D76A22"/>
    <w:rsid w:val="00DA1B6A"/>
    <w:rsid w:val="00DD3010"/>
    <w:rsid w:val="00DF176B"/>
    <w:rsid w:val="00DF66A9"/>
    <w:rsid w:val="00E00075"/>
    <w:rsid w:val="00E30380"/>
    <w:rsid w:val="00E37F2B"/>
    <w:rsid w:val="00E77D2B"/>
    <w:rsid w:val="00EB2F16"/>
    <w:rsid w:val="00ED6068"/>
    <w:rsid w:val="00EE68D3"/>
    <w:rsid w:val="00EE7CA5"/>
    <w:rsid w:val="00F002D6"/>
    <w:rsid w:val="00F511B4"/>
    <w:rsid w:val="00F616A4"/>
    <w:rsid w:val="00F87C23"/>
    <w:rsid w:val="00F95808"/>
    <w:rsid w:val="00F97226"/>
    <w:rsid w:val="00FD703A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852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527D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Cs/>
      <w:lang w:eastAsia="de-DE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C4527D"/>
    <w:pPr>
      <w:spacing w:line="240" w:lineRule="auto"/>
      <w:outlineLvl w:val="0"/>
    </w:pPr>
    <w:rPr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2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527D"/>
    <w:rPr>
      <w:rFonts w:ascii="Arial" w:eastAsia="Times New Roman" w:hAnsi="Arial" w:cs="Arial"/>
      <w:b/>
      <w:bCs/>
      <w:sz w:val="36"/>
      <w:szCs w:val="36"/>
      <w:lang w:eastAsia="de-DE"/>
    </w:rPr>
  </w:style>
  <w:style w:type="paragraph" w:styleId="Textkrper">
    <w:name w:val="Body Text"/>
    <w:basedOn w:val="Standard"/>
    <w:link w:val="TextkrperZchn"/>
    <w:semiHidden/>
    <w:rsid w:val="00C4527D"/>
    <w:rPr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C4527D"/>
    <w:rPr>
      <w:rFonts w:ascii="Arial" w:eastAsia="Times New Roman" w:hAnsi="Arial" w:cs="Arial"/>
      <w:bCs/>
      <w:sz w:val="20"/>
      <w:lang w:eastAsia="de-DE"/>
    </w:rPr>
  </w:style>
  <w:style w:type="paragraph" w:styleId="Titel">
    <w:name w:val="Title"/>
    <w:basedOn w:val="Standard"/>
    <w:link w:val="TitelZchn"/>
    <w:qFormat/>
    <w:rsid w:val="00C4527D"/>
    <w:pPr>
      <w:tabs>
        <w:tab w:val="left" w:pos="623"/>
      </w:tabs>
      <w:jc w:val="center"/>
    </w:pPr>
    <w:rPr>
      <w:b/>
      <w:bCs w:val="0"/>
    </w:rPr>
  </w:style>
  <w:style w:type="character" w:customStyle="1" w:styleId="TitelZchn">
    <w:name w:val="Titel Zchn"/>
    <w:basedOn w:val="Absatz-Standardschriftart"/>
    <w:link w:val="Titel"/>
    <w:rsid w:val="00C4527D"/>
    <w:rPr>
      <w:rFonts w:ascii="Arial" w:eastAsia="Times New Roman" w:hAnsi="Arial" w:cs="Arial"/>
      <w:b/>
      <w:lang w:eastAsia="de-DE"/>
    </w:rPr>
  </w:style>
  <w:style w:type="paragraph" w:customStyle="1" w:styleId="p15">
    <w:name w:val="p15"/>
    <w:basedOn w:val="Standard"/>
    <w:rsid w:val="00C4527D"/>
    <w:pPr>
      <w:tabs>
        <w:tab w:val="left" w:pos="340"/>
      </w:tabs>
      <w:spacing w:line="215" w:lineRule="atLeast"/>
      <w:ind w:left="992"/>
    </w:pPr>
    <w:rPr>
      <w:lang w:val="en-US"/>
    </w:rPr>
  </w:style>
  <w:style w:type="paragraph" w:customStyle="1" w:styleId="t1">
    <w:name w:val="t1"/>
    <w:basedOn w:val="Standard"/>
    <w:rsid w:val="00C4527D"/>
    <w:pPr>
      <w:spacing w:line="240" w:lineRule="atLeast"/>
    </w:pPr>
    <w:rPr>
      <w:lang w:val="en-US"/>
    </w:rPr>
  </w:style>
  <w:style w:type="paragraph" w:styleId="Textkrper2">
    <w:name w:val="Body Text 2"/>
    <w:basedOn w:val="Standard"/>
    <w:link w:val="Textkrper2Zchn"/>
    <w:semiHidden/>
    <w:rsid w:val="00C4527D"/>
    <w:rPr>
      <w:b/>
      <w:bCs w:val="0"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C4527D"/>
    <w:rPr>
      <w:rFonts w:ascii="Arial" w:eastAsia="Times New Roman" w:hAnsi="Arial" w:cs="Arial"/>
      <w:b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7D"/>
    <w:rPr>
      <w:rFonts w:ascii="Tahoma" w:eastAsia="Times New Roman" w:hAnsi="Tahoma" w:cs="Tahoma"/>
      <w:bCs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C45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527D"/>
    <w:rPr>
      <w:rFonts w:ascii="Arial" w:eastAsia="Times New Roman" w:hAnsi="Arial" w:cs="Arial"/>
      <w:bCs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45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27D"/>
    <w:rPr>
      <w:rFonts w:ascii="Arial" w:eastAsia="Times New Roman" w:hAnsi="Arial" w:cs="Arial"/>
      <w:bCs/>
      <w:lang w:eastAsia="de-DE"/>
    </w:rPr>
  </w:style>
  <w:style w:type="table" w:styleId="Tabellenraster">
    <w:name w:val="Table Grid"/>
    <w:basedOn w:val="NormaleTabelle"/>
    <w:uiPriority w:val="59"/>
    <w:rsid w:val="00C4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527D"/>
    <w:pPr>
      <w:ind w:left="708"/>
    </w:pPr>
  </w:style>
  <w:style w:type="paragraph" w:styleId="Textkrper-Einzug3">
    <w:name w:val="Body Text Indent 3"/>
    <w:basedOn w:val="Standard"/>
    <w:link w:val="Textkrper-Einzug3Zchn"/>
    <w:uiPriority w:val="99"/>
    <w:unhideWhenUsed/>
    <w:rsid w:val="00C4527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C4527D"/>
    <w:rPr>
      <w:rFonts w:ascii="Arial" w:eastAsia="Times New Roman" w:hAnsi="Arial" w:cs="Arial"/>
      <w:bCs/>
      <w:sz w:val="16"/>
      <w:szCs w:val="16"/>
      <w:lang w:eastAsia="de-DE"/>
    </w:rPr>
  </w:style>
  <w:style w:type="character" w:styleId="Kommentarzeichen">
    <w:name w:val="annotation reference"/>
    <w:uiPriority w:val="99"/>
    <w:unhideWhenUsed/>
    <w:rsid w:val="00C452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52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527D"/>
    <w:rPr>
      <w:rFonts w:ascii="Arial" w:eastAsia="Times New Roman" w:hAnsi="Arial" w:cs="Arial"/>
      <w:bCs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527D"/>
    <w:rPr>
      <w:b/>
      <w:bCs w:val="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527D"/>
    <w:rPr>
      <w:rFonts w:ascii="Arial" w:eastAsia="Times New Roman" w:hAnsi="Arial" w:cs="Arial"/>
      <w:b/>
      <w:bCs w:val="0"/>
      <w:sz w:val="20"/>
      <w:szCs w:val="20"/>
      <w:lang w:eastAsia="de-DE"/>
    </w:rPr>
  </w:style>
  <w:style w:type="paragraph" w:customStyle="1" w:styleId="CM11">
    <w:name w:val="CM1+1"/>
    <w:basedOn w:val="Standard"/>
    <w:next w:val="Standard"/>
    <w:uiPriority w:val="99"/>
    <w:rsid w:val="00C4527D"/>
    <w:pPr>
      <w:widowControl/>
      <w:spacing w:line="240" w:lineRule="auto"/>
      <w:jc w:val="left"/>
    </w:pPr>
    <w:rPr>
      <w:rFonts w:ascii="EUAlbertina" w:hAnsi="EUAlbertina" w:cs="Times New Roman"/>
      <w:bCs w:val="0"/>
      <w:sz w:val="24"/>
      <w:szCs w:val="24"/>
    </w:rPr>
  </w:style>
  <w:style w:type="paragraph" w:customStyle="1" w:styleId="CM31">
    <w:name w:val="CM3+1"/>
    <w:basedOn w:val="Standard"/>
    <w:next w:val="Standard"/>
    <w:uiPriority w:val="99"/>
    <w:rsid w:val="00C4527D"/>
    <w:pPr>
      <w:widowControl/>
      <w:spacing w:line="240" w:lineRule="auto"/>
      <w:jc w:val="left"/>
    </w:pPr>
    <w:rPr>
      <w:rFonts w:ascii="EUAlbertina" w:hAnsi="EUAlbertina" w:cs="Times New Roman"/>
      <w:bCs w:val="0"/>
      <w:sz w:val="24"/>
      <w:szCs w:val="24"/>
    </w:rPr>
  </w:style>
  <w:style w:type="character" w:styleId="Hyperlink">
    <w:name w:val="Hyperlink"/>
    <w:uiPriority w:val="99"/>
    <w:semiHidden/>
    <w:unhideWhenUsed/>
    <w:rsid w:val="00C4527D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2659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877F-3A4A-492C-B626-5D412196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2021-03-04T06:27:00Z</dcterms:created>
  <dcterms:modified xsi:type="dcterms:W3CDTF">2021-03-08T10:01:00Z</dcterms:modified>
  <cp:contentStatus/>
</cp:coreProperties>
</file>